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August 12, 2025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both"/>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jc w:val="left"/>
        <w:rPr>
          <w:sz w:val="32"/>
          <w:szCs w:val="32"/>
        </w:rPr>
      </w:pPr>
      <w:r>
        <w:rPr>
          <w:b w:val="false"/>
          <w:bCs w:val="false"/>
          <w:sz w:val="30"/>
          <w:szCs w:val="30"/>
        </w:rPr>
        <w:tab/>
        <w:t xml:space="preserve">1.  Call meeting to order  </w:t>
      </w:r>
    </w:p>
    <w:p>
      <w:pPr>
        <w:pStyle w:val="NoSpacing"/>
        <w:jc w:val="left"/>
        <w:rPr>
          <w:sz w:val="36"/>
          <w:szCs w:val="36"/>
        </w:rPr>
      </w:pPr>
      <w:r>
        <w:rPr>
          <w:b w:val="false"/>
          <w:bCs w:val="false"/>
          <w:sz w:val="30"/>
          <w:szCs w:val="30"/>
        </w:rPr>
        <w:tab/>
        <w:t>2.  Approve previous Board Meetings Minutes</w:t>
      </w:r>
    </w:p>
    <w:p>
      <w:pPr>
        <w:pStyle w:val="NoSpacing"/>
        <w:jc w:val="left"/>
        <w:rPr>
          <w:sz w:val="30"/>
          <w:szCs w:val="30"/>
        </w:rPr>
      </w:pPr>
      <w:r>
        <w:rPr>
          <w:b w:val="false"/>
          <w:bCs w:val="false"/>
          <w:sz w:val="30"/>
          <w:szCs w:val="30"/>
        </w:rPr>
        <w:tab/>
        <w:t>3.  Peoples comments</w:t>
      </w:r>
    </w:p>
    <w:p>
      <w:pPr>
        <w:pStyle w:val="NoSpacing"/>
        <w:rPr/>
      </w:pPr>
      <w:r>
        <w:rPr>
          <w:b w:val="false"/>
          <w:bCs w:val="false"/>
          <w:sz w:val="30"/>
          <w:szCs w:val="30"/>
        </w:rPr>
        <w:t xml:space="preserve">           </w:t>
      </w:r>
      <w:r>
        <w:rPr>
          <w:b w:val="false"/>
          <w:bCs w:val="false"/>
          <w:sz w:val="30"/>
          <w:szCs w:val="30"/>
        </w:rPr>
        <w:t xml:space="preserve">4. Building permit </w:t>
      </w:r>
      <w:r>
        <w:rPr>
          <w:b w:val="false"/>
          <w:bCs w:val="false"/>
          <w:sz w:val="30"/>
          <w:szCs w:val="30"/>
        </w:rPr>
        <w:t>fees/</w:t>
      </w:r>
      <w:r>
        <w:rPr>
          <w:b w:val="false"/>
          <w:bCs w:val="false"/>
          <w:sz w:val="30"/>
          <w:szCs w:val="30"/>
        </w:rPr>
        <w:t>fines and Amend Resolution # 2019-1114</w:t>
      </w:r>
    </w:p>
    <w:p>
      <w:pPr>
        <w:pStyle w:val="NoSpacing"/>
        <w:jc w:val="left"/>
        <w:rPr/>
      </w:pPr>
      <w:r>
        <w:rPr>
          <w:b w:val="false"/>
          <w:bCs w:val="false"/>
          <w:sz w:val="30"/>
          <w:szCs w:val="30"/>
        </w:rPr>
        <w:t xml:space="preserve">           </w:t>
      </w:r>
      <w:r>
        <w:rPr>
          <w:b w:val="false"/>
          <w:bCs w:val="false"/>
          <w:sz w:val="30"/>
          <w:szCs w:val="30"/>
        </w:rPr>
        <w:t>5.  Catlin Ave Bridge</w:t>
      </w:r>
    </w:p>
    <w:p>
      <w:pPr>
        <w:pStyle w:val="NoSpacing"/>
        <w:jc w:val="left"/>
        <w:rPr/>
      </w:pPr>
      <w:r>
        <w:rPr>
          <w:b w:val="false"/>
          <w:bCs w:val="false"/>
          <w:sz w:val="30"/>
          <w:szCs w:val="30"/>
        </w:rPr>
        <w:tab/>
        <w:t>6.  Badger Ave Project</w:t>
      </w:r>
    </w:p>
    <w:p>
      <w:pPr>
        <w:pStyle w:val="NoSpacing"/>
        <w:jc w:val="left"/>
        <w:rPr/>
      </w:pPr>
      <w:r>
        <w:rPr>
          <w:b w:val="false"/>
          <w:bCs w:val="false"/>
          <w:sz w:val="30"/>
          <w:szCs w:val="30"/>
        </w:rPr>
        <w:tab/>
        <w:t xml:space="preserve">7.  </w:t>
      </w:r>
    </w:p>
    <w:p>
      <w:pPr>
        <w:pStyle w:val="NoSpacing"/>
        <w:rPr/>
      </w:pPr>
      <w:r>
        <w:rPr>
          <w:b w:val="false"/>
          <w:bCs w:val="false"/>
          <w:sz w:val="30"/>
          <w:szCs w:val="30"/>
        </w:rPr>
        <w:tab/>
        <w:t>8.  Changing Locks</w:t>
      </w:r>
    </w:p>
    <w:p>
      <w:pPr>
        <w:pStyle w:val="NoSpacing"/>
        <w:rPr/>
      </w:pPr>
      <w:r>
        <w:rPr>
          <w:b w:val="false"/>
          <w:bCs w:val="false"/>
          <w:sz w:val="30"/>
          <w:szCs w:val="30"/>
        </w:rPr>
        <w:t xml:space="preserve">           </w:t>
      </w:r>
      <w:r>
        <w:rPr>
          <w:b w:val="false"/>
          <w:bCs w:val="false"/>
          <w:sz w:val="30"/>
          <w:szCs w:val="30"/>
        </w:rPr>
        <w:t>9.  Road Bans</w:t>
      </w:r>
    </w:p>
    <w:p>
      <w:pPr>
        <w:pStyle w:val="NoSpacing"/>
        <w:jc w:val="left"/>
        <w:rPr/>
      </w:pPr>
      <w:r>
        <w:rPr>
          <w:b w:val="false"/>
          <w:bCs w:val="false"/>
          <w:sz w:val="30"/>
          <w:szCs w:val="30"/>
        </w:rPr>
        <w:t xml:space="preserve">         </w:t>
      </w:r>
      <w:r>
        <w:rPr>
          <w:b w:val="false"/>
          <w:bCs w:val="false"/>
          <w:sz w:val="30"/>
          <w:szCs w:val="30"/>
        </w:rPr>
        <w:t>10.  Rural Mutual Insurance renewal</w:t>
      </w:r>
    </w:p>
    <w:p>
      <w:pPr>
        <w:pStyle w:val="NoSpacing"/>
        <w:jc w:val="left"/>
        <w:rPr/>
      </w:pPr>
      <w:r>
        <w:rPr>
          <w:b w:val="false"/>
          <w:bCs w:val="false"/>
          <w:sz w:val="30"/>
          <w:szCs w:val="30"/>
        </w:rPr>
        <w:t xml:space="preserve">         </w:t>
      </w:r>
      <w:r>
        <w:rPr>
          <w:b w:val="false"/>
          <w:bCs w:val="false"/>
          <w:sz w:val="30"/>
          <w:szCs w:val="30"/>
        </w:rPr>
        <w:t>11.  Website</w:t>
      </w:r>
    </w:p>
    <w:p>
      <w:pPr>
        <w:pStyle w:val="NoSpacing"/>
        <w:jc w:val="left"/>
        <w:rPr/>
      </w:pPr>
      <w:r>
        <w:rPr>
          <w:b w:val="false"/>
          <w:bCs w:val="false"/>
          <w:sz w:val="30"/>
          <w:szCs w:val="30"/>
        </w:rPr>
        <w:t xml:space="preserve">         </w:t>
      </w:r>
      <w:r>
        <w:rPr>
          <w:b w:val="false"/>
          <w:bCs w:val="false"/>
          <w:sz w:val="30"/>
          <w:szCs w:val="30"/>
        </w:rPr>
        <w:t xml:space="preserve">12.  Road updates:   </w:t>
      </w:r>
    </w:p>
    <w:p>
      <w:pPr>
        <w:pStyle w:val="NoSpacing"/>
        <w:jc w:val="left"/>
        <w:rPr/>
      </w:pPr>
      <w:r>
        <w:rPr>
          <w:b w:val="false"/>
          <w:bCs w:val="false"/>
          <w:sz w:val="30"/>
          <w:szCs w:val="30"/>
        </w:rPr>
        <w:t xml:space="preserve">         </w:t>
      </w:r>
      <w:r>
        <w:rPr>
          <w:b w:val="false"/>
          <w:bCs w:val="false"/>
          <w:sz w:val="30"/>
          <w:szCs w:val="30"/>
        </w:rPr>
        <w:t>13.  Patrolman’s Report</w:t>
      </w:r>
    </w:p>
    <w:p>
      <w:pPr>
        <w:pStyle w:val="NoSpacing"/>
        <w:jc w:val="left"/>
        <w:rPr/>
      </w:pPr>
      <w:r>
        <w:rPr>
          <w:b w:val="false"/>
          <w:bCs w:val="false"/>
          <w:sz w:val="30"/>
          <w:szCs w:val="30"/>
        </w:rPr>
        <w:t xml:space="preserve">         </w:t>
      </w:r>
      <w:r>
        <w:rPr>
          <w:b w:val="false"/>
          <w:bCs w:val="false"/>
          <w:sz w:val="30"/>
          <w:szCs w:val="30"/>
        </w:rPr>
        <w:t>14.  Treasurer Report</w:t>
      </w:r>
    </w:p>
    <w:p>
      <w:pPr>
        <w:pStyle w:val="NoSpacing"/>
        <w:jc w:val="left"/>
        <w:rPr/>
      </w:pPr>
      <w:r>
        <w:rPr>
          <w:b w:val="false"/>
          <w:bCs w:val="false"/>
          <w:sz w:val="30"/>
          <w:szCs w:val="30"/>
        </w:rPr>
        <w:t xml:space="preserve">         </w:t>
      </w:r>
      <w:r>
        <w:rPr>
          <w:b w:val="false"/>
          <w:bCs w:val="false"/>
          <w:sz w:val="30"/>
          <w:szCs w:val="30"/>
        </w:rPr>
        <w:t xml:space="preserve">15.  Clerk Reports       </w:t>
      </w:r>
    </w:p>
    <w:p>
      <w:pPr>
        <w:pStyle w:val="NoSpacing"/>
        <w:jc w:val="left"/>
        <w:rPr/>
      </w:pPr>
      <w:r>
        <w:rPr>
          <w:b w:val="false"/>
          <w:bCs w:val="false"/>
          <w:sz w:val="30"/>
          <w:szCs w:val="30"/>
        </w:rPr>
        <w:t xml:space="preserve">         </w:t>
      </w:r>
      <w:r>
        <w:rPr>
          <w:b w:val="false"/>
          <w:bCs w:val="false"/>
          <w:sz w:val="30"/>
          <w:szCs w:val="30"/>
        </w:rPr>
        <w:t xml:space="preserve">16.  Approve bills </w:t>
      </w:r>
    </w:p>
    <w:p>
      <w:pPr>
        <w:pStyle w:val="NoSpacing"/>
        <w:jc w:val="left"/>
        <w:rPr/>
      </w:pPr>
      <w:r>
        <w:rPr>
          <w:b w:val="false"/>
          <w:bCs w:val="false"/>
          <w:sz w:val="30"/>
          <w:szCs w:val="30"/>
        </w:rPr>
        <w:t xml:space="preserve">         </w:t>
      </w:r>
      <w:bookmarkStart w:id="0" w:name="__DdeLink__65_2367362488"/>
      <w:bookmarkEnd w:id="0"/>
      <w:r>
        <w:rPr>
          <w:b w:val="false"/>
          <w:bCs w:val="false"/>
          <w:sz w:val="30"/>
          <w:szCs w:val="30"/>
        </w:rPr>
        <w:t>17.  Convene in Executive Session if deemed necessary</w:t>
      </w:r>
    </w:p>
    <w:p>
      <w:pPr>
        <w:pStyle w:val="NoSpacing"/>
        <w:jc w:val="left"/>
        <w:rPr/>
      </w:pP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18</w:t>
      </w:r>
      <w:r>
        <w:rPr>
          <w:b w:val="false"/>
          <w:bCs w:val="false"/>
          <w:sz w:val="36"/>
          <w:szCs w:val="36"/>
        </w:rPr>
        <w:t>. Return to open session</w:t>
      </w:r>
    </w:p>
    <w:p>
      <w:pPr>
        <w:pStyle w:val="NoSpacing"/>
        <w:jc w:val="left"/>
        <w:rPr/>
      </w:pPr>
      <w:r>
        <w:rPr>
          <w:b w:val="false"/>
          <w:bCs w:val="false"/>
          <w:sz w:val="36"/>
          <w:szCs w:val="36"/>
        </w:rPr>
        <w:t>19.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b w:val="false"/>
          <w:b w:val="false"/>
          <w:bCs w:val="false"/>
          <w:sz w:val="24"/>
          <w:szCs w:val="24"/>
        </w:rPr>
      </w:pPr>
      <w:r>
        <w:rPr>
          <w:b w:val="false"/>
          <w:bCs w:val="false"/>
          <w:sz w:val="24"/>
          <w:szCs w:val="24"/>
        </w:rPr>
        <w:t>715-238-7343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u w:val="single"/>
        </w:rPr>
        <w:t>6</w:t>
      </w:r>
      <w:r>
        <w:rPr>
          <w:sz w:val="32"/>
          <w:szCs w:val="32"/>
          <w:u w:val="single"/>
        </w:rPr>
        <w:t xml:space="preserve">     </w:t>
      </w:r>
      <w:r>
        <w:rPr>
          <w:sz w:val="32"/>
          <w:szCs w:val="32"/>
        </w:rPr>
        <w:t xml:space="preserve">day of </w:t>
      </w:r>
      <w:r>
        <w:rPr>
          <w:sz w:val="32"/>
          <w:szCs w:val="32"/>
          <w:u w:val="single"/>
        </w:rPr>
        <w:t xml:space="preserve">   August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5234</TotalTime>
  <Application>Ultra_Office/6.2.3.2$Windows_x86 LibreOffice_project/</Application>
  <Pages>1</Pages>
  <Words>272</Words>
  <Characters>1463</Characters>
  <CharactersWithSpaces>1861</CharactersWithSpaces>
  <Paragraphs>31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2025-07-02T09:23:30Z</cp:lastPrinted>
  <dcterms:modified xsi:type="dcterms:W3CDTF">2025-08-06T06:55:35Z</dcterms:modified>
  <cp:revision>205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